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02" w:rsidRDefault="006D3202">
      <w:r>
        <w:rPr>
          <w:noProof/>
        </w:rPr>
        <w:pict>
          <v:shapetype id="_x0000_t202" coordsize="21600,21600" o:spt="202" path="m,l,21600r21600,l21600,xe">
            <v:stroke joinstyle="miter"/>
            <v:path gradientshapeok="t" o:connecttype="rect"/>
          </v:shapetype>
          <v:shape id="_x0000_s1026" type="#_x0000_t202" style="position:absolute;margin-left:-69.75pt;margin-top:684pt;width:8in;height:27pt;z-index:251659776" filled="f" stroked="f">
            <v:textbox>
              <w:txbxContent>
                <w:p w:rsidR="006D3202" w:rsidRPr="00DA4460" w:rsidRDefault="006D3202" w:rsidP="001D0E30">
                  <w:pPr>
                    <w:jc w:val="center"/>
                    <w:rPr>
                      <w:rFonts w:ascii="Cambria" w:hAnsi="Cambria" w:cs="Cambria"/>
                      <w:b/>
                      <w:bCs/>
                      <w:color w:val="CC0000"/>
                      <w:sz w:val="18"/>
                      <w:szCs w:val="18"/>
                    </w:rPr>
                  </w:pPr>
                  <w:r w:rsidRPr="00DA4460">
                    <w:rPr>
                      <w:rFonts w:ascii="Cambria" w:hAnsi="Cambria" w:cs="Cambria"/>
                      <w:b/>
                      <w:bCs/>
                      <w:color w:val="CC0000"/>
                      <w:sz w:val="18"/>
                      <w:szCs w:val="18"/>
                    </w:rPr>
                    <w:t>We Value Trustworthiness, Respect, Responsibility, Fairness, Caring, Citizenship</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3pt;margin-top:65.6pt;width:1in;height:69.4pt;z-index:251656704;mso-wrap-distance-left:9.35pt;mso-wrap-distance-right:9.35pt;mso-position-horizontal-relative:page">
            <v:imagedata r:id="rId5" o:title=""/>
            <w10:wrap anchorx="page"/>
          </v:shape>
        </w:pict>
      </w:r>
      <w:r>
        <w:rPr>
          <w:noProof/>
        </w:rPr>
        <w:pict>
          <v:shape id="_x0000_s1028" type="#_x0000_t202" style="position:absolute;margin-left:-1in;margin-top:-52.5pt;width:351pt;height:126pt;z-index:251657728;visibility:visible;mso-wrap-edited:f;mso-wrap-distance-left:2.88pt;mso-wrap-distance-top:2.88pt;mso-wrap-distance-right:2.88pt;mso-wrap-distance-bottom:2.88pt" filled="f" stroked="f" strokeweight="0" insetpen="t" o:cliptowrap="t">
            <v:stroke>
              <o:left v:ext="view" weight="0" joinstyle="miter" insetpen="t"/>
              <o:top v:ext="view" weight="0" joinstyle="miter" insetpen="t"/>
              <o:right v:ext="view" weight="0" joinstyle="miter" insetpen="t"/>
              <o:bottom v:ext="view" weight="0" joinstyle="miter" insetpen="t"/>
            </v:stroke>
            <v:shadow color="#ccc"/>
            <o:lock v:ext="edit" shapetype="t"/>
            <v:textbox style="mso-next-textbox:#_x0000_s1028;mso-column-margin:5.7pt" inset=",7.2pt,,7.2pt">
              <w:txbxContent>
                <w:p w:rsidR="006D3202" w:rsidRPr="00DA4460" w:rsidRDefault="006D3202" w:rsidP="004507EB">
                  <w:pPr>
                    <w:pBdr>
                      <w:top w:val="single" w:sz="6" w:space="1" w:color="FFFFFF"/>
                      <w:left w:val="single" w:sz="6" w:space="1" w:color="FFFFFF"/>
                      <w:bottom w:val="single" w:sz="6" w:space="1" w:color="FFFFFF"/>
                      <w:right w:val="single" w:sz="6" w:space="1" w:color="FFFFFF"/>
                    </w:pBdr>
                    <w:rPr>
                      <w:rFonts w:ascii="Century Schoolbook" w:hAnsi="Century Schoolbook" w:cs="Century Schoolbook"/>
                      <w:b/>
                      <w:bCs/>
                      <w:color w:val="CC0000"/>
                      <w:spacing w:val="60"/>
                      <w:position w:val="-6"/>
                      <w:sz w:val="48"/>
                      <w:szCs w:val="48"/>
                    </w:rPr>
                  </w:pPr>
                  <w:r w:rsidRPr="00DA4460">
                    <w:rPr>
                      <w:color w:val="CC0000"/>
                    </w:rPr>
                    <w:t>﻿</w:t>
                  </w:r>
                  <w:r w:rsidRPr="00DA4460">
                    <w:rPr>
                      <w:rFonts w:ascii="Century Schoolbook" w:hAnsi="Century Schoolbook" w:cs="Century Schoolbook"/>
                      <w:b/>
                      <w:bCs/>
                      <w:color w:val="CC0000"/>
                      <w:spacing w:val="60"/>
                      <w:position w:val="-6"/>
                      <w:sz w:val="36"/>
                      <w:szCs w:val="36"/>
                    </w:rPr>
                    <w:t xml:space="preserve">LOWELL </w:t>
                  </w:r>
                  <w:smartTag w:uri="urn:schemas-microsoft-com:office:smarttags" w:element="stockticker">
                    <w:r w:rsidRPr="00DA4460">
                      <w:rPr>
                        <w:rFonts w:ascii="Century Schoolbook" w:hAnsi="Century Schoolbook" w:cs="Century Schoolbook"/>
                        <w:b/>
                        <w:bCs/>
                        <w:color w:val="CC0000"/>
                        <w:spacing w:val="60"/>
                        <w:position w:val="-6"/>
                        <w:sz w:val="36"/>
                        <w:szCs w:val="36"/>
                      </w:rPr>
                      <w:t>AREA</w:t>
                    </w:r>
                  </w:smartTag>
                  <w:r w:rsidRPr="00DA4460">
                    <w:rPr>
                      <w:rFonts w:ascii="Century Schoolbook" w:hAnsi="Century Schoolbook" w:cs="Century Schoolbook"/>
                      <w:b/>
                      <w:bCs/>
                      <w:color w:val="CC0000"/>
                      <w:spacing w:val="60"/>
                      <w:position w:val="-6"/>
                      <w:sz w:val="36"/>
                      <w:szCs w:val="36"/>
                    </w:rPr>
                    <w:t xml:space="preserve"> SCHOOLS</w:t>
                  </w:r>
                </w:p>
                <w:p w:rsidR="006D3202" w:rsidRPr="004507EB" w:rsidRDefault="006D3202" w:rsidP="004507EB">
                  <w:pPr>
                    <w:pStyle w:val="msoorganizationname"/>
                    <w:widowControl w:val="0"/>
                    <w:spacing w:after="0"/>
                    <w:rPr>
                      <w:kern w:val="0"/>
                    </w:rPr>
                  </w:pPr>
                  <w:r w:rsidRPr="00D20FFA">
                    <w:rPr>
                      <w:kern w:val="0"/>
                    </w:rPr>
                    <w:pict>
                      <v:rect id="_x0000_i1026" style="width:336.6pt;height:1pt" o:hralign="center" o:hrstd="t" o:hrnoshade="t" o:hr="t" fillcolor="black" stroked="f"/>
                    </w:pict>
                  </w:r>
                </w:p>
                <w:p w:rsidR="006D3202" w:rsidRPr="004507EB" w:rsidRDefault="006D3202" w:rsidP="004507EB">
                  <w:pPr>
                    <w:pStyle w:val="msoaddress"/>
                    <w:widowControl w:val="0"/>
                    <w:spacing w:line="240" w:lineRule="auto"/>
                    <w:rPr>
                      <w:color w:val="auto"/>
                      <w:sz w:val="16"/>
                      <w:szCs w:val="16"/>
                    </w:rPr>
                  </w:pPr>
                  <w:smartTag w:uri="urn:schemas-microsoft-com:office:smarttags" w:element="address">
                    <w:smartTag w:uri="urn:schemas-microsoft-com:office:smarttags" w:element="Street">
                      <w:r w:rsidRPr="004507EB">
                        <w:rPr>
                          <w:color w:val="auto"/>
                          <w:sz w:val="16"/>
                          <w:szCs w:val="16"/>
                        </w:rPr>
                        <w:t>300 High Street</w:t>
                      </w:r>
                    </w:smartTag>
                  </w:smartTag>
                </w:p>
                <w:p w:rsidR="006D3202" w:rsidRPr="004507EB" w:rsidRDefault="006D3202" w:rsidP="004507EB">
                  <w:pPr>
                    <w:pStyle w:val="msoaddress"/>
                    <w:widowControl w:val="0"/>
                    <w:spacing w:line="240" w:lineRule="auto"/>
                    <w:rPr>
                      <w:color w:val="auto"/>
                      <w:sz w:val="16"/>
                      <w:szCs w:val="16"/>
                    </w:rPr>
                  </w:pPr>
                  <w:smartTag w:uri="urn:schemas-microsoft-com:office:smarttags" w:element="place">
                    <w:smartTag w:uri="urn:schemas-microsoft-com:office:smarttags" w:element="City">
                      <w:r w:rsidRPr="004507EB">
                        <w:rPr>
                          <w:color w:val="auto"/>
                          <w:sz w:val="16"/>
                          <w:szCs w:val="16"/>
                        </w:rPr>
                        <w:t>Lowell</w:t>
                      </w:r>
                    </w:smartTag>
                    <w:r w:rsidRPr="004507EB">
                      <w:rPr>
                        <w:color w:val="auto"/>
                        <w:sz w:val="16"/>
                        <w:szCs w:val="16"/>
                      </w:rPr>
                      <w:t xml:space="preserve">, </w:t>
                    </w:r>
                    <w:smartTag w:uri="urn:schemas-microsoft-com:office:smarttags" w:element="State">
                      <w:r w:rsidRPr="004507EB">
                        <w:rPr>
                          <w:color w:val="auto"/>
                          <w:sz w:val="16"/>
                          <w:szCs w:val="16"/>
                        </w:rPr>
                        <w:t>Michigan</w:t>
                      </w:r>
                    </w:smartTag>
                    <w:r w:rsidRPr="004507EB">
                      <w:rPr>
                        <w:color w:val="auto"/>
                        <w:sz w:val="16"/>
                        <w:szCs w:val="16"/>
                      </w:rPr>
                      <w:t xml:space="preserve">  </w:t>
                    </w:r>
                    <w:smartTag w:uri="urn:schemas-microsoft-com:office:smarttags" w:element="PostalCode">
                      <w:r w:rsidRPr="004507EB">
                        <w:rPr>
                          <w:color w:val="auto"/>
                          <w:sz w:val="16"/>
                          <w:szCs w:val="16"/>
                        </w:rPr>
                        <w:t>49331</w:t>
                      </w:r>
                    </w:smartTag>
                  </w:smartTag>
                </w:p>
                <w:p w:rsidR="006D3202" w:rsidRPr="004507EB" w:rsidRDefault="006D3202" w:rsidP="004507EB">
                  <w:pPr>
                    <w:pStyle w:val="Space"/>
                    <w:widowControl w:val="0"/>
                    <w:spacing w:line="240" w:lineRule="auto"/>
                    <w:rPr>
                      <w:color w:val="CC0000"/>
                      <w:sz w:val="16"/>
                      <w:szCs w:val="16"/>
                    </w:rPr>
                  </w:pPr>
                </w:p>
                <w:p w:rsidR="006D3202" w:rsidRPr="003119FA" w:rsidRDefault="006D3202" w:rsidP="004507EB">
                  <w:pPr>
                    <w:pStyle w:val="msoaddress"/>
                    <w:widowControl w:val="0"/>
                    <w:tabs>
                      <w:tab w:val="left" w:pos="540"/>
                    </w:tabs>
                    <w:spacing w:line="240" w:lineRule="auto"/>
                    <w:rPr>
                      <w:color w:val="808080"/>
                      <w:sz w:val="16"/>
                      <w:szCs w:val="16"/>
                      <w:lang w:val="fr-FR"/>
                    </w:rPr>
                  </w:pPr>
                  <w:r w:rsidRPr="003119FA">
                    <w:rPr>
                      <w:color w:val="808080"/>
                      <w:sz w:val="16"/>
                      <w:szCs w:val="16"/>
                      <w:lang w:val="fr-FR"/>
                    </w:rPr>
                    <w:t>Phone:</w:t>
                  </w:r>
                  <w:r>
                    <w:rPr>
                      <w:color w:val="808080"/>
                      <w:sz w:val="16"/>
                      <w:szCs w:val="16"/>
                      <w:lang w:val="fr-FR"/>
                    </w:rPr>
                    <w:tab/>
                    <w:t>616.987.2500</w:t>
                  </w:r>
                </w:p>
                <w:p w:rsidR="006D3202" w:rsidRPr="003119FA" w:rsidRDefault="006D3202" w:rsidP="004507EB">
                  <w:pPr>
                    <w:pStyle w:val="msoaddress"/>
                    <w:widowControl w:val="0"/>
                    <w:tabs>
                      <w:tab w:val="left" w:pos="540"/>
                    </w:tabs>
                    <w:spacing w:line="240" w:lineRule="auto"/>
                    <w:rPr>
                      <w:color w:val="808080"/>
                      <w:sz w:val="16"/>
                      <w:szCs w:val="16"/>
                      <w:lang w:val="fr-FR"/>
                    </w:rPr>
                  </w:pPr>
                  <w:r w:rsidRPr="003119FA">
                    <w:rPr>
                      <w:color w:val="808080"/>
                      <w:sz w:val="16"/>
                      <w:szCs w:val="16"/>
                      <w:lang w:val="fr-FR"/>
                    </w:rPr>
                    <w:t xml:space="preserve">Fax: </w:t>
                  </w:r>
                  <w:r w:rsidRPr="003119FA">
                    <w:rPr>
                      <w:color w:val="808080"/>
                      <w:sz w:val="16"/>
                      <w:szCs w:val="16"/>
                      <w:lang w:val="fr-FR"/>
                    </w:rPr>
                    <w:tab/>
                    <w:t>616.987.2511</w:t>
                  </w:r>
                </w:p>
                <w:p w:rsidR="006D3202" w:rsidRPr="003119FA" w:rsidRDefault="006D3202" w:rsidP="004507EB">
                  <w:pPr>
                    <w:pStyle w:val="msoaddress"/>
                    <w:widowControl w:val="0"/>
                    <w:spacing w:line="240" w:lineRule="auto"/>
                    <w:rPr>
                      <w:color w:val="808080"/>
                      <w:sz w:val="16"/>
                      <w:szCs w:val="16"/>
                      <w:lang w:val="fr-FR"/>
                    </w:rPr>
                  </w:pPr>
                  <w:r w:rsidRPr="003119FA">
                    <w:rPr>
                      <w:color w:val="808080"/>
                      <w:sz w:val="16"/>
                      <w:szCs w:val="16"/>
                      <w:lang w:val="fr-FR"/>
                    </w:rPr>
                    <w:t>www.lowellschools.com</w:t>
                  </w:r>
                </w:p>
              </w:txbxContent>
            </v:textbox>
          </v:shape>
        </w:pict>
      </w:r>
      <w:r>
        <w:rPr>
          <w:noProof/>
        </w:rPr>
        <w:pict>
          <v:rect id="_x0000_s1029" style="position:absolute;margin-left:117pt;margin-top:750.85pt;width:459pt;height:5.15pt;z-index:251655680;mso-wrap-distance-left:2.88pt;mso-wrap-distance-top:2.88pt;mso-wrap-distance-right:2.88pt;mso-wrap-distance-bottom:2.88pt" fillcolor="#ccc" stroked="f" insetpen="t" o:cliptowrap="t">
            <v:fill color2="fill lighten(0)" o:opacity2="0" rotate="t" angle="-90" method="linear sigma" type="gradient"/>
            <v:stroke>
              <o:left v:ext="view" joinstyle="miter" insetpen="t"/>
              <o:top v:ext="view" joinstyle="miter" insetpen="t"/>
              <o:right v:ext="view" joinstyle="miter" insetpen="t"/>
              <o:bottom v:ext="view" joinstyle="miter" insetpen="t"/>
            </v:stroke>
            <v:shadow color="#ccc"/>
            <v:textbox inset="2.88pt,2.88pt,2.88pt,2.88pt"/>
          </v:rect>
        </w:pict>
      </w:r>
    </w:p>
    <w:p w:rsidR="006D3202" w:rsidRPr="00C66AC8" w:rsidRDefault="006D3202" w:rsidP="00C66AC8"/>
    <w:p w:rsidR="006D3202" w:rsidRPr="00404328" w:rsidRDefault="006D3202" w:rsidP="006D3BA5">
      <w:pPr>
        <w:spacing w:line="240" w:lineRule="auto"/>
        <w:rPr>
          <w:rFonts w:ascii="Times New Roman" w:hAnsi="Times New Roman" w:cs="Times New Roman"/>
          <w:sz w:val="22"/>
          <w:szCs w:val="22"/>
        </w:rPr>
      </w:pPr>
    </w:p>
    <w:p w:rsidR="006D3202" w:rsidRDefault="006D3202" w:rsidP="006D3BA5">
      <w:pPr>
        <w:ind w:left="1170"/>
        <w:jc w:val="both"/>
        <w:rPr>
          <w:rFonts w:ascii="Times New Roman" w:hAnsi="Times New Roman" w:cs="Times New Roman"/>
          <w:sz w:val="22"/>
          <w:szCs w:val="22"/>
        </w:rPr>
      </w:pPr>
      <w:r>
        <w:rPr>
          <w:noProof/>
        </w:rPr>
        <w:pict>
          <v:rect id="_x0000_s1030" style="position:absolute;left:0;text-align:left;margin-left:-82.5pt;margin-top:127pt;width:126pt;height:509.4pt;z-index:251658752" filled="f" fillcolor="#ddd" stroked="f">
            <v:textbox style="mso-next-textbox:#_x0000_s1030">
              <w:txbxContent>
                <w:p w:rsidR="006D3202" w:rsidRPr="003119FA" w:rsidRDefault="006D3202" w:rsidP="004507EB">
                  <w:pPr>
                    <w:jc w:val="center"/>
                    <w:rPr>
                      <w:rFonts w:ascii="Cambria" w:hAnsi="Cambria" w:cs="Cambria"/>
                      <w:b/>
                      <w:bCs/>
                      <w:color w:val="808080"/>
                      <w:sz w:val="18"/>
                      <w:szCs w:val="18"/>
                    </w:rPr>
                  </w:pPr>
                  <w:r w:rsidRPr="003119FA">
                    <w:rPr>
                      <w:rFonts w:ascii="Cambria" w:hAnsi="Cambria" w:cs="Cambria"/>
                      <w:b/>
                      <w:bCs/>
                      <w:color w:val="808080"/>
                      <w:sz w:val="18"/>
                      <w:szCs w:val="18"/>
                    </w:rPr>
                    <w:t>Central Administration</w:t>
                  </w:r>
                </w:p>
                <w:p w:rsidR="006D3202" w:rsidRPr="004507EB" w:rsidRDefault="006D3202" w:rsidP="004507EB">
                  <w:pPr>
                    <w:jc w:val="center"/>
                    <w:rPr>
                      <w:rFonts w:ascii="Arial Narrow" w:hAnsi="Arial Narrow" w:cs="Arial Narrow"/>
                      <w:b/>
                      <w:bCs/>
                      <w:sz w:val="18"/>
                      <w:szCs w:val="18"/>
                    </w:rPr>
                  </w:pPr>
                </w:p>
                <w:p w:rsidR="006D3202" w:rsidRPr="004507EB" w:rsidRDefault="006D3202" w:rsidP="004507EB">
                  <w:pPr>
                    <w:jc w:val="center"/>
                    <w:rPr>
                      <w:rFonts w:ascii="Cambria" w:hAnsi="Cambria" w:cs="Cambria"/>
                      <w:b/>
                      <w:bCs/>
                      <w:sz w:val="18"/>
                      <w:szCs w:val="18"/>
                    </w:rPr>
                  </w:pPr>
                  <w:r w:rsidRPr="004507EB">
                    <w:rPr>
                      <w:rFonts w:ascii="Cambria" w:hAnsi="Cambria" w:cs="Cambria"/>
                      <w:b/>
                      <w:bCs/>
                      <w:sz w:val="18"/>
                      <w:szCs w:val="18"/>
                    </w:rPr>
                    <w:t>Greg Pratt</w:t>
                  </w:r>
                </w:p>
                <w:p w:rsidR="006D3202" w:rsidRPr="004507EB" w:rsidRDefault="006D3202" w:rsidP="004507EB">
                  <w:pPr>
                    <w:jc w:val="center"/>
                    <w:rPr>
                      <w:rFonts w:ascii="Cambria" w:hAnsi="Cambria" w:cs="Cambria"/>
                      <w:sz w:val="18"/>
                      <w:szCs w:val="18"/>
                    </w:rPr>
                  </w:pPr>
                  <w:r w:rsidRPr="004507EB">
                    <w:rPr>
                      <w:rFonts w:ascii="Cambria" w:hAnsi="Cambria" w:cs="Cambria"/>
                      <w:sz w:val="18"/>
                      <w:szCs w:val="18"/>
                    </w:rPr>
                    <w:t>Superintendent</w:t>
                  </w:r>
                </w:p>
                <w:p w:rsidR="006D3202" w:rsidRPr="004507EB" w:rsidRDefault="006D3202" w:rsidP="004507EB">
                  <w:pPr>
                    <w:jc w:val="center"/>
                    <w:rPr>
                      <w:rFonts w:ascii="Cambria" w:hAnsi="Cambria" w:cs="Cambria"/>
                      <w:b/>
                      <w:bCs/>
                      <w:color w:val="CC0000"/>
                      <w:sz w:val="18"/>
                      <w:szCs w:val="18"/>
                    </w:rPr>
                  </w:pPr>
                </w:p>
                <w:p w:rsidR="006D3202" w:rsidRPr="004507EB" w:rsidRDefault="006D3202" w:rsidP="004507EB">
                  <w:pPr>
                    <w:jc w:val="center"/>
                    <w:rPr>
                      <w:rFonts w:ascii="Cambria" w:hAnsi="Cambria" w:cs="Cambria"/>
                      <w:b/>
                      <w:bCs/>
                      <w:sz w:val="18"/>
                      <w:szCs w:val="18"/>
                    </w:rPr>
                  </w:pPr>
                  <w:r w:rsidRPr="004507EB">
                    <w:rPr>
                      <w:rFonts w:ascii="Cambria" w:hAnsi="Cambria" w:cs="Cambria"/>
                      <w:b/>
                      <w:bCs/>
                      <w:sz w:val="18"/>
                      <w:szCs w:val="18"/>
                    </w:rPr>
                    <w:t>John Zielinski</w:t>
                  </w:r>
                </w:p>
                <w:p w:rsidR="006D3202" w:rsidRPr="004507EB" w:rsidRDefault="006D3202" w:rsidP="004507EB">
                  <w:pPr>
                    <w:jc w:val="center"/>
                    <w:rPr>
                      <w:rFonts w:ascii="Cambria" w:hAnsi="Cambria" w:cs="Cambria"/>
                      <w:sz w:val="18"/>
                      <w:szCs w:val="18"/>
                    </w:rPr>
                  </w:pPr>
                  <w:r w:rsidRPr="004507EB">
                    <w:rPr>
                      <w:rFonts w:ascii="Cambria" w:hAnsi="Cambria" w:cs="Cambria"/>
                      <w:sz w:val="18"/>
                      <w:szCs w:val="18"/>
                    </w:rPr>
                    <w:t>Chief Financial Officer</w:t>
                  </w:r>
                </w:p>
                <w:p w:rsidR="006D3202" w:rsidRPr="004507EB" w:rsidRDefault="006D3202" w:rsidP="004507EB">
                  <w:pPr>
                    <w:jc w:val="center"/>
                    <w:rPr>
                      <w:rFonts w:ascii="Cambria" w:hAnsi="Cambria" w:cs="Cambria"/>
                      <w:b/>
                      <w:bCs/>
                      <w:color w:val="CC0000"/>
                      <w:sz w:val="18"/>
                      <w:szCs w:val="18"/>
                    </w:rPr>
                  </w:pPr>
                </w:p>
                <w:p w:rsidR="006D3202" w:rsidRPr="004507EB" w:rsidRDefault="006D3202" w:rsidP="004507EB">
                  <w:pPr>
                    <w:jc w:val="center"/>
                    <w:rPr>
                      <w:rFonts w:ascii="Cambria" w:hAnsi="Cambria" w:cs="Cambria"/>
                      <w:b/>
                      <w:bCs/>
                      <w:sz w:val="18"/>
                      <w:szCs w:val="18"/>
                    </w:rPr>
                  </w:pPr>
                  <w:r w:rsidRPr="004507EB">
                    <w:rPr>
                      <w:rFonts w:ascii="Cambria" w:hAnsi="Cambria" w:cs="Cambria"/>
                      <w:b/>
                      <w:bCs/>
                      <w:sz w:val="18"/>
                      <w:szCs w:val="18"/>
                    </w:rPr>
                    <w:t>Roger Bearup</w:t>
                  </w:r>
                </w:p>
                <w:p w:rsidR="006D3202" w:rsidRPr="004507EB" w:rsidRDefault="006D3202" w:rsidP="004507EB">
                  <w:pPr>
                    <w:jc w:val="center"/>
                    <w:rPr>
                      <w:rFonts w:ascii="Cambria" w:hAnsi="Cambria" w:cs="Cambria"/>
                      <w:sz w:val="18"/>
                      <w:szCs w:val="18"/>
                    </w:rPr>
                  </w:pPr>
                  <w:r>
                    <w:rPr>
                      <w:rFonts w:ascii="Cambria" w:hAnsi="Cambria" w:cs="Cambria"/>
                      <w:sz w:val="18"/>
                      <w:szCs w:val="18"/>
                    </w:rPr>
                    <w:t xml:space="preserve">Assistant Superintendent for </w:t>
                  </w:r>
                  <w:r w:rsidRPr="004507EB">
                    <w:rPr>
                      <w:rFonts w:ascii="Cambria" w:hAnsi="Cambria" w:cs="Cambria"/>
                      <w:sz w:val="18"/>
                      <w:szCs w:val="18"/>
                    </w:rPr>
                    <w:t>Curriculum, Assessment and Instruction</w:t>
                  </w:r>
                </w:p>
                <w:p w:rsidR="006D3202" w:rsidRDefault="006D3202" w:rsidP="004507EB">
                  <w:pPr>
                    <w:jc w:val="center"/>
                    <w:rPr>
                      <w:rFonts w:ascii="Cambria" w:hAnsi="Cambria" w:cs="Cambria"/>
                      <w:b/>
                      <w:bCs/>
                      <w:color w:val="CC0000"/>
                      <w:sz w:val="18"/>
                      <w:szCs w:val="18"/>
                    </w:rPr>
                  </w:pPr>
                </w:p>
                <w:p w:rsidR="006D3202" w:rsidRPr="004507EB" w:rsidRDefault="006D3202" w:rsidP="004507EB">
                  <w:pPr>
                    <w:jc w:val="center"/>
                    <w:rPr>
                      <w:rFonts w:ascii="Cambria" w:hAnsi="Cambria" w:cs="Cambria"/>
                      <w:b/>
                      <w:bCs/>
                      <w:sz w:val="18"/>
                      <w:szCs w:val="18"/>
                    </w:rPr>
                  </w:pPr>
                  <w:r>
                    <w:rPr>
                      <w:rFonts w:ascii="Cambria" w:hAnsi="Cambria" w:cs="Cambria"/>
                      <w:b/>
                      <w:bCs/>
                      <w:sz w:val="18"/>
                      <w:szCs w:val="18"/>
                    </w:rPr>
                    <w:t>Mari Price</w:t>
                  </w:r>
                </w:p>
                <w:p w:rsidR="006D3202" w:rsidRDefault="006D3202" w:rsidP="004507EB">
                  <w:pPr>
                    <w:jc w:val="center"/>
                    <w:rPr>
                      <w:rFonts w:ascii="Cambria" w:hAnsi="Cambria" w:cs="Cambria"/>
                      <w:sz w:val="18"/>
                      <w:szCs w:val="18"/>
                    </w:rPr>
                  </w:pPr>
                  <w:r w:rsidRPr="004507EB">
                    <w:rPr>
                      <w:rFonts w:ascii="Cambria" w:hAnsi="Cambria" w:cs="Cambria"/>
                      <w:sz w:val="18"/>
                      <w:szCs w:val="18"/>
                    </w:rPr>
                    <w:t>Director of Special Education</w:t>
                  </w:r>
                </w:p>
                <w:p w:rsidR="006D3202" w:rsidRDefault="006D3202" w:rsidP="004507EB">
                  <w:pPr>
                    <w:jc w:val="center"/>
                    <w:rPr>
                      <w:rFonts w:ascii="Cambria" w:hAnsi="Cambria" w:cs="Cambria"/>
                      <w:sz w:val="18"/>
                      <w:szCs w:val="18"/>
                    </w:rPr>
                  </w:pPr>
                </w:p>
                <w:p w:rsidR="006D3202" w:rsidRDefault="006D3202" w:rsidP="004507EB">
                  <w:pPr>
                    <w:jc w:val="center"/>
                    <w:rPr>
                      <w:rFonts w:ascii="Cambria" w:hAnsi="Cambria" w:cs="Cambria"/>
                      <w:sz w:val="18"/>
                      <w:szCs w:val="18"/>
                    </w:rPr>
                  </w:pPr>
                </w:p>
                <w:p w:rsidR="006D3202" w:rsidRPr="003119FA" w:rsidRDefault="006D3202" w:rsidP="004507EB">
                  <w:pPr>
                    <w:jc w:val="center"/>
                    <w:rPr>
                      <w:rFonts w:ascii="Cambria" w:hAnsi="Cambria" w:cs="Cambria"/>
                      <w:b/>
                      <w:bCs/>
                      <w:color w:val="808080"/>
                      <w:sz w:val="18"/>
                      <w:szCs w:val="18"/>
                    </w:rPr>
                  </w:pPr>
                  <w:r w:rsidRPr="003119FA">
                    <w:rPr>
                      <w:rFonts w:ascii="Cambria" w:hAnsi="Cambria" w:cs="Cambria"/>
                      <w:b/>
                      <w:bCs/>
                      <w:color w:val="808080"/>
                      <w:sz w:val="18"/>
                      <w:szCs w:val="18"/>
                    </w:rPr>
                    <w:t>Board of Education</w:t>
                  </w:r>
                </w:p>
                <w:p w:rsidR="006D3202" w:rsidRPr="004507EB" w:rsidRDefault="006D3202" w:rsidP="004507EB">
                  <w:pPr>
                    <w:jc w:val="center"/>
                    <w:rPr>
                      <w:rFonts w:ascii="Cambria" w:hAnsi="Cambria" w:cs="Cambria"/>
                      <w:b/>
                      <w:bCs/>
                      <w:sz w:val="18"/>
                      <w:szCs w:val="18"/>
                    </w:rPr>
                  </w:pPr>
                </w:p>
                <w:p w:rsidR="006D3202" w:rsidRPr="004507EB" w:rsidRDefault="006D3202" w:rsidP="004507EB">
                  <w:pPr>
                    <w:jc w:val="center"/>
                    <w:rPr>
                      <w:rFonts w:ascii="Cambria" w:hAnsi="Cambria" w:cs="Cambria"/>
                      <w:b/>
                      <w:bCs/>
                      <w:sz w:val="18"/>
                      <w:szCs w:val="18"/>
                    </w:rPr>
                  </w:pPr>
                  <w:r>
                    <w:rPr>
                      <w:rFonts w:ascii="Cambria" w:hAnsi="Cambria" w:cs="Cambria"/>
                      <w:b/>
                      <w:bCs/>
                      <w:sz w:val="18"/>
                      <w:szCs w:val="18"/>
                    </w:rPr>
                    <w:t>Jim Turner</w:t>
                  </w:r>
                </w:p>
                <w:p w:rsidR="006D3202" w:rsidRPr="004507EB" w:rsidRDefault="006D3202" w:rsidP="004507EB">
                  <w:pPr>
                    <w:jc w:val="center"/>
                    <w:rPr>
                      <w:rFonts w:ascii="Cambria" w:hAnsi="Cambria" w:cs="Cambria"/>
                      <w:sz w:val="18"/>
                      <w:szCs w:val="18"/>
                    </w:rPr>
                  </w:pPr>
                  <w:r w:rsidRPr="004507EB">
                    <w:rPr>
                      <w:rFonts w:ascii="Cambria" w:hAnsi="Cambria" w:cs="Cambria"/>
                      <w:sz w:val="18"/>
                      <w:szCs w:val="18"/>
                    </w:rPr>
                    <w:t>President</w:t>
                  </w:r>
                </w:p>
                <w:p w:rsidR="006D3202" w:rsidRPr="004507EB" w:rsidRDefault="006D3202" w:rsidP="004507EB">
                  <w:pPr>
                    <w:jc w:val="center"/>
                    <w:rPr>
                      <w:rFonts w:ascii="Cambria" w:hAnsi="Cambria" w:cs="Cambria"/>
                      <w:sz w:val="18"/>
                      <w:szCs w:val="18"/>
                    </w:rPr>
                  </w:pPr>
                </w:p>
                <w:p w:rsidR="006D3202" w:rsidRPr="004507EB" w:rsidRDefault="006D3202" w:rsidP="004507EB">
                  <w:pPr>
                    <w:jc w:val="center"/>
                    <w:rPr>
                      <w:rFonts w:ascii="Cambria" w:hAnsi="Cambria" w:cs="Cambria"/>
                      <w:b/>
                      <w:bCs/>
                      <w:sz w:val="18"/>
                      <w:szCs w:val="18"/>
                    </w:rPr>
                  </w:pPr>
                  <w:r>
                    <w:rPr>
                      <w:rFonts w:ascii="Cambria" w:hAnsi="Cambria" w:cs="Cambria"/>
                      <w:b/>
                      <w:bCs/>
                      <w:sz w:val="18"/>
                      <w:szCs w:val="18"/>
                    </w:rPr>
                    <w:t>Brian Krajewski</w:t>
                  </w:r>
                </w:p>
                <w:p w:rsidR="006D3202" w:rsidRPr="004507EB" w:rsidRDefault="006D3202" w:rsidP="004507EB">
                  <w:pPr>
                    <w:jc w:val="center"/>
                    <w:rPr>
                      <w:rFonts w:ascii="Cambria" w:hAnsi="Cambria" w:cs="Cambria"/>
                      <w:sz w:val="18"/>
                      <w:szCs w:val="18"/>
                    </w:rPr>
                  </w:pPr>
                  <w:r w:rsidRPr="004507EB">
                    <w:rPr>
                      <w:rFonts w:ascii="Cambria" w:hAnsi="Cambria" w:cs="Cambria"/>
                      <w:sz w:val="18"/>
                      <w:szCs w:val="18"/>
                    </w:rPr>
                    <w:t>Vice-President</w:t>
                  </w:r>
                </w:p>
                <w:p w:rsidR="006D3202" w:rsidRPr="004507EB" w:rsidRDefault="006D3202" w:rsidP="004507EB">
                  <w:pPr>
                    <w:jc w:val="center"/>
                    <w:rPr>
                      <w:rFonts w:ascii="Cambria" w:hAnsi="Cambria" w:cs="Cambria"/>
                      <w:sz w:val="18"/>
                      <w:szCs w:val="18"/>
                    </w:rPr>
                  </w:pPr>
                </w:p>
                <w:p w:rsidR="006D3202" w:rsidRPr="004507EB" w:rsidRDefault="006D3202" w:rsidP="004507EB">
                  <w:pPr>
                    <w:jc w:val="center"/>
                    <w:rPr>
                      <w:rFonts w:ascii="Cambria" w:hAnsi="Cambria" w:cs="Cambria"/>
                      <w:b/>
                      <w:bCs/>
                      <w:sz w:val="18"/>
                      <w:szCs w:val="18"/>
                    </w:rPr>
                  </w:pPr>
                  <w:r w:rsidRPr="004507EB">
                    <w:rPr>
                      <w:rFonts w:ascii="Cambria" w:hAnsi="Cambria" w:cs="Cambria"/>
                      <w:b/>
                      <w:bCs/>
                      <w:sz w:val="18"/>
                      <w:szCs w:val="18"/>
                    </w:rPr>
                    <w:t>Pat Nugent</w:t>
                  </w:r>
                </w:p>
                <w:p w:rsidR="006D3202" w:rsidRPr="004507EB" w:rsidRDefault="006D3202" w:rsidP="004507EB">
                  <w:pPr>
                    <w:jc w:val="center"/>
                    <w:rPr>
                      <w:rFonts w:ascii="Cambria" w:hAnsi="Cambria" w:cs="Cambria"/>
                      <w:sz w:val="18"/>
                      <w:szCs w:val="18"/>
                    </w:rPr>
                  </w:pPr>
                  <w:r w:rsidRPr="004507EB">
                    <w:rPr>
                      <w:rFonts w:ascii="Cambria" w:hAnsi="Cambria" w:cs="Cambria"/>
                      <w:sz w:val="18"/>
                      <w:szCs w:val="18"/>
                    </w:rPr>
                    <w:t>Secretary</w:t>
                  </w:r>
                </w:p>
                <w:p w:rsidR="006D3202" w:rsidRPr="004507EB" w:rsidRDefault="006D3202" w:rsidP="004507EB">
                  <w:pPr>
                    <w:jc w:val="center"/>
                    <w:rPr>
                      <w:rFonts w:ascii="Cambria" w:hAnsi="Cambria" w:cs="Cambria"/>
                      <w:sz w:val="18"/>
                      <w:szCs w:val="18"/>
                    </w:rPr>
                  </w:pPr>
                </w:p>
                <w:p w:rsidR="006D3202" w:rsidRPr="004507EB" w:rsidRDefault="006D3202" w:rsidP="004507EB">
                  <w:pPr>
                    <w:jc w:val="center"/>
                    <w:rPr>
                      <w:rFonts w:ascii="Cambria" w:hAnsi="Cambria" w:cs="Cambria"/>
                      <w:b/>
                      <w:bCs/>
                      <w:sz w:val="18"/>
                      <w:szCs w:val="18"/>
                    </w:rPr>
                  </w:pPr>
                  <w:r w:rsidRPr="004507EB">
                    <w:rPr>
                      <w:rFonts w:ascii="Cambria" w:hAnsi="Cambria" w:cs="Cambria"/>
                      <w:b/>
                      <w:bCs/>
                      <w:sz w:val="18"/>
                      <w:szCs w:val="18"/>
                    </w:rPr>
                    <w:t>Maureen Fleet</w:t>
                  </w:r>
                </w:p>
                <w:p w:rsidR="006D3202" w:rsidRPr="004507EB" w:rsidRDefault="006D3202" w:rsidP="004507EB">
                  <w:pPr>
                    <w:jc w:val="center"/>
                    <w:rPr>
                      <w:rFonts w:ascii="Cambria" w:hAnsi="Cambria" w:cs="Cambria"/>
                      <w:sz w:val="18"/>
                      <w:szCs w:val="18"/>
                    </w:rPr>
                  </w:pPr>
                  <w:r w:rsidRPr="004507EB">
                    <w:rPr>
                      <w:rFonts w:ascii="Cambria" w:hAnsi="Cambria" w:cs="Cambria"/>
                      <w:sz w:val="18"/>
                      <w:szCs w:val="18"/>
                    </w:rPr>
                    <w:t>Treasurer</w:t>
                  </w:r>
                </w:p>
                <w:p w:rsidR="006D3202" w:rsidRPr="004507EB" w:rsidRDefault="006D3202" w:rsidP="004507EB">
                  <w:pPr>
                    <w:jc w:val="center"/>
                    <w:rPr>
                      <w:rFonts w:ascii="Cambria" w:hAnsi="Cambria" w:cs="Cambria"/>
                      <w:sz w:val="18"/>
                      <w:szCs w:val="18"/>
                    </w:rPr>
                  </w:pPr>
                </w:p>
                <w:p w:rsidR="006D3202" w:rsidRPr="004507EB" w:rsidRDefault="006D3202" w:rsidP="004507EB">
                  <w:pPr>
                    <w:jc w:val="center"/>
                    <w:rPr>
                      <w:rFonts w:ascii="Cambria" w:hAnsi="Cambria" w:cs="Cambria"/>
                      <w:b/>
                      <w:bCs/>
                      <w:sz w:val="18"/>
                      <w:szCs w:val="18"/>
                    </w:rPr>
                  </w:pPr>
                  <w:r w:rsidRPr="004507EB">
                    <w:rPr>
                      <w:rFonts w:ascii="Cambria" w:hAnsi="Cambria" w:cs="Cambria"/>
                      <w:b/>
                      <w:bCs/>
                      <w:sz w:val="18"/>
                      <w:szCs w:val="18"/>
                    </w:rPr>
                    <w:t>Gary Blough</w:t>
                  </w:r>
                </w:p>
                <w:p w:rsidR="006D3202" w:rsidRPr="004507EB" w:rsidRDefault="006D3202" w:rsidP="004507EB">
                  <w:pPr>
                    <w:jc w:val="center"/>
                    <w:rPr>
                      <w:rFonts w:ascii="Cambria" w:hAnsi="Cambria" w:cs="Cambria"/>
                      <w:sz w:val="18"/>
                      <w:szCs w:val="18"/>
                    </w:rPr>
                  </w:pPr>
                  <w:r w:rsidRPr="004507EB">
                    <w:rPr>
                      <w:rFonts w:ascii="Cambria" w:hAnsi="Cambria" w:cs="Cambria"/>
                      <w:sz w:val="18"/>
                      <w:szCs w:val="18"/>
                    </w:rPr>
                    <w:t>Trustee</w:t>
                  </w:r>
                </w:p>
                <w:p w:rsidR="006D3202" w:rsidRPr="004507EB" w:rsidRDefault="006D3202" w:rsidP="004507EB">
                  <w:pPr>
                    <w:jc w:val="center"/>
                    <w:rPr>
                      <w:rFonts w:ascii="Cambria" w:hAnsi="Cambria" w:cs="Cambria"/>
                      <w:b/>
                      <w:bCs/>
                      <w:sz w:val="18"/>
                      <w:szCs w:val="18"/>
                    </w:rPr>
                  </w:pPr>
                </w:p>
                <w:p w:rsidR="006D3202" w:rsidRPr="004507EB" w:rsidRDefault="006D3202" w:rsidP="004507EB">
                  <w:pPr>
                    <w:jc w:val="center"/>
                    <w:rPr>
                      <w:rFonts w:ascii="Cambria" w:hAnsi="Cambria" w:cs="Cambria"/>
                      <w:b/>
                      <w:bCs/>
                      <w:sz w:val="18"/>
                      <w:szCs w:val="18"/>
                    </w:rPr>
                  </w:pPr>
                  <w:r>
                    <w:rPr>
                      <w:rFonts w:ascii="Cambria" w:hAnsi="Cambria" w:cs="Cambria"/>
                      <w:b/>
                      <w:bCs/>
                      <w:sz w:val="18"/>
                      <w:szCs w:val="18"/>
                    </w:rPr>
                    <w:t>Tom Kaywood</w:t>
                  </w:r>
                </w:p>
                <w:p w:rsidR="006D3202" w:rsidRPr="004507EB" w:rsidRDefault="006D3202" w:rsidP="004507EB">
                  <w:pPr>
                    <w:jc w:val="center"/>
                    <w:rPr>
                      <w:rFonts w:ascii="Cambria" w:hAnsi="Cambria" w:cs="Cambria"/>
                      <w:sz w:val="18"/>
                      <w:szCs w:val="18"/>
                    </w:rPr>
                  </w:pPr>
                  <w:r w:rsidRPr="004507EB">
                    <w:rPr>
                      <w:rFonts w:ascii="Cambria" w:hAnsi="Cambria" w:cs="Cambria"/>
                      <w:sz w:val="18"/>
                      <w:szCs w:val="18"/>
                    </w:rPr>
                    <w:t>Trustee</w:t>
                  </w:r>
                </w:p>
                <w:p w:rsidR="006D3202" w:rsidRDefault="006D3202" w:rsidP="004507EB">
                  <w:pPr>
                    <w:jc w:val="center"/>
                    <w:rPr>
                      <w:rFonts w:ascii="Cambria" w:hAnsi="Cambria" w:cs="Cambria"/>
                      <w:sz w:val="18"/>
                      <w:szCs w:val="18"/>
                    </w:rPr>
                  </w:pPr>
                </w:p>
                <w:p w:rsidR="006D3202" w:rsidRPr="004507EB" w:rsidRDefault="006D3202" w:rsidP="008C7AAC">
                  <w:pPr>
                    <w:jc w:val="center"/>
                    <w:rPr>
                      <w:rFonts w:ascii="Cambria" w:hAnsi="Cambria" w:cs="Cambria"/>
                      <w:b/>
                      <w:bCs/>
                      <w:sz w:val="18"/>
                      <w:szCs w:val="18"/>
                    </w:rPr>
                  </w:pPr>
                  <w:r>
                    <w:rPr>
                      <w:rFonts w:ascii="Cambria" w:hAnsi="Cambria" w:cs="Cambria"/>
                      <w:b/>
                      <w:bCs/>
                      <w:sz w:val="18"/>
                      <w:szCs w:val="18"/>
                    </w:rPr>
                    <w:t>Laurie Kuna</w:t>
                  </w:r>
                </w:p>
                <w:p w:rsidR="006D3202" w:rsidRPr="004507EB" w:rsidRDefault="006D3202" w:rsidP="008C7AAC">
                  <w:pPr>
                    <w:jc w:val="center"/>
                    <w:rPr>
                      <w:rFonts w:ascii="Cambria" w:hAnsi="Cambria" w:cs="Cambria"/>
                      <w:sz w:val="18"/>
                      <w:szCs w:val="18"/>
                    </w:rPr>
                  </w:pPr>
                  <w:r w:rsidRPr="004507EB">
                    <w:rPr>
                      <w:rFonts w:ascii="Cambria" w:hAnsi="Cambria" w:cs="Cambria"/>
                      <w:sz w:val="18"/>
                      <w:szCs w:val="18"/>
                    </w:rPr>
                    <w:t>Trustee</w:t>
                  </w:r>
                </w:p>
                <w:p w:rsidR="006D3202" w:rsidRPr="004507EB" w:rsidRDefault="006D3202" w:rsidP="004507EB">
                  <w:pPr>
                    <w:jc w:val="center"/>
                    <w:rPr>
                      <w:rFonts w:ascii="Cambria" w:hAnsi="Cambria" w:cs="Cambria"/>
                      <w:sz w:val="18"/>
                      <w:szCs w:val="18"/>
                    </w:rPr>
                  </w:pPr>
                </w:p>
              </w:txbxContent>
            </v:textbox>
          </v:rect>
        </w:pict>
      </w:r>
      <w:r>
        <w:rPr>
          <w:rFonts w:ascii="Times New Roman" w:hAnsi="Times New Roman" w:cs="Times New Roman"/>
          <w:sz w:val="22"/>
          <w:szCs w:val="22"/>
        </w:rPr>
        <w:t>February, 2014</w:t>
      </w:r>
    </w:p>
    <w:p w:rsidR="006D3202" w:rsidRDefault="006D3202" w:rsidP="006D3BA5">
      <w:pPr>
        <w:ind w:left="1170"/>
        <w:jc w:val="both"/>
        <w:rPr>
          <w:rFonts w:ascii="Times New Roman" w:hAnsi="Times New Roman" w:cs="Times New Roman"/>
          <w:sz w:val="22"/>
          <w:szCs w:val="22"/>
        </w:rPr>
      </w:pPr>
    </w:p>
    <w:p w:rsidR="006D3202" w:rsidRDefault="006D3202" w:rsidP="006D3BA5">
      <w:pPr>
        <w:ind w:left="1170"/>
        <w:jc w:val="both"/>
        <w:rPr>
          <w:rFonts w:ascii="Times New Roman" w:hAnsi="Times New Roman" w:cs="Times New Roman"/>
          <w:sz w:val="22"/>
          <w:szCs w:val="22"/>
        </w:rPr>
      </w:pPr>
    </w:p>
    <w:p w:rsidR="006D3202" w:rsidRDefault="006D3202" w:rsidP="006D3BA5">
      <w:pPr>
        <w:ind w:left="1170"/>
        <w:jc w:val="both"/>
        <w:rPr>
          <w:rFonts w:ascii="Times New Roman" w:hAnsi="Times New Roman" w:cs="Times New Roman"/>
          <w:sz w:val="22"/>
          <w:szCs w:val="22"/>
        </w:rPr>
      </w:pPr>
    </w:p>
    <w:p w:rsidR="006D3202" w:rsidRDefault="006D3202" w:rsidP="006D3BA5">
      <w:pPr>
        <w:ind w:left="1170"/>
        <w:jc w:val="both"/>
        <w:rPr>
          <w:rFonts w:ascii="Times New Roman" w:hAnsi="Times New Roman" w:cs="Times New Roman"/>
          <w:sz w:val="22"/>
          <w:szCs w:val="22"/>
        </w:rPr>
      </w:pPr>
      <w:r>
        <w:rPr>
          <w:rFonts w:ascii="Times New Roman" w:hAnsi="Times New Roman" w:cs="Times New Roman"/>
          <w:sz w:val="22"/>
          <w:szCs w:val="22"/>
        </w:rPr>
        <w:t>Dear Parents,</w:t>
      </w:r>
    </w:p>
    <w:p w:rsidR="006D3202" w:rsidRDefault="006D3202" w:rsidP="006D3BA5">
      <w:pPr>
        <w:ind w:left="1170"/>
        <w:jc w:val="both"/>
        <w:rPr>
          <w:rFonts w:ascii="Times New Roman" w:hAnsi="Times New Roman" w:cs="Times New Roman"/>
          <w:sz w:val="22"/>
          <w:szCs w:val="22"/>
        </w:rPr>
      </w:pPr>
    </w:p>
    <w:p w:rsidR="006D3202" w:rsidRDefault="006D3202" w:rsidP="006D3BA5">
      <w:pPr>
        <w:ind w:left="1170"/>
        <w:jc w:val="both"/>
        <w:rPr>
          <w:rFonts w:ascii="Times New Roman" w:hAnsi="Times New Roman" w:cs="Times New Roman"/>
          <w:sz w:val="22"/>
          <w:szCs w:val="22"/>
        </w:rPr>
      </w:pPr>
      <w:r>
        <w:rPr>
          <w:rFonts w:ascii="Times New Roman" w:hAnsi="Times New Roman" w:cs="Times New Roman"/>
          <w:sz w:val="22"/>
          <w:szCs w:val="22"/>
        </w:rPr>
        <w:t xml:space="preserve">As you know, the community passed a one mill building and site fund proposal in November, 2013 </w:t>
      </w:r>
      <w:r w:rsidRPr="0060644D">
        <w:rPr>
          <w:rFonts w:ascii="Times New Roman" w:hAnsi="Times New Roman" w:cs="Times New Roman"/>
          <w:sz w:val="22"/>
          <w:szCs w:val="22"/>
        </w:rPr>
        <w:t xml:space="preserve">to address school safety and security, as well as to address roof and asphalt repairs.  </w:t>
      </w:r>
      <w:r>
        <w:rPr>
          <w:rFonts w:ascii="Times New Roman" w:hAnsi="Times New Roman" w:cs="Times New Roman"/>
          <w:sz w:val="22"/>
          <w:szCs w:val="22"/>
        </w:rPr>
        <w:t xml:space="preserve">As promised, </w:t>
      </w:r>
      <w:r w:rsidRPr="0060644D">
        <w:rPr>
          <w:rFonts w:ascii="Times New Roman" w:hAnsi="Times New Roman" w:cs="Times New Roman"/>
          <w:sz w:val="22"/>
          <w:szCs w:val="22"/>
        </w:rPr>
        <w:t xml:space="preserve">buzzer systems </w:t>
      </w:r>
      <w:r>
        <w:rPr>
          <w:rFonts w:ascii="Times New Roman" w:hAnsi="Times New Roman" w:cs="Times New Roman"/>
          <w:sz w:val="22"/>
          <w:szCs w:val="22"/>
        </w:rPr>
        <w:t xml:space="preserve">are now operational </w:t>
      </w:r>
      <w:r w:rsidRPr="0060644D">
        <w:rPr>
          <w:rFonts w:ascii="Times New Roman" w:hAnsi="Times New Roman" w:cs="Times New Roman"/>
          <w:sz w:val="22"/>
          <w:szCs w:val="22"/>
        </w:rPr>
        <w:t xml:space="preserve">at </w:t>
      </w:r>
      <w:r>
        <w:rPr>
          <w:rFonts w:ascii="Times New Roman" w:hAnsi="Times New Roman" w:cs="Times New Roman"/>
          <w:sz w:val="22"/>
          <w:szCs w:val="22"/>
        </w:rPr>
        <w:t xml:space="preserve">all </w:t>
      </w:r>
      <w:r w:rsidRPr="0060644D">
        <w:rPr>
          <w:rFonts w:ascii="Times New Roman" w:hAnsi="Times New Roman" w:cs="Times New Roman"/>
          <w:sz w:val="22"/>
          <w:szCs w:val="22"/>
        </w:rPr>
        <w:t xml:space="preserve">elementary school entryways.  </w:t>
      </w:r>
      <w:r>
        <w:rPr>
          <w:rFonts w:ascii="Times New Roman" w:hAnsi="Times New Roman" w:cs="Times New Roman"/>
          <w:sz w:val="22"/>
          <w:szCs w:val="22"/>
        </w:rPr>
        <w:t xml:space="preserve">As a result, parents and visitors to our schools will experience a procedural change here at </w:t>
      </w:r>
      <w:smartTag w:uri="urn:schemas-microsoft-com:office:smarttags" w:element="place">
        <w:smartTag w:uri="urn:schemas-microsoft-com:office:smarttags" w:element="PlaceName">
          <w:r>
            <w:rPr>
              <w:rFonts w:ascii="Times New Roman" w:hAnsi="Times New Roman" w:cs="Times New Roman"/>
              <w:sz w:val="22"/>
              <w:szCs w:val="22"/>
            </w:rPr>
            <w:t>Bushnell</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Elementary School</w:t>
          </w:r>
        </w:smartTag>
      </w:smartTag>
      <w:r>
        <w:rPr>
          <w:rFonts w:ascii="Times New Roman" w:hAnsi="Times New Roman" w:cs="Times New Roman"/>
          <w:sz w:val="22"/>
          <w:szCs w:val="22"/>
        </w:rPr>
        <w:t xml:space="preserve">.  </w:t>
      </w:r>
    </w:p>
    <w:p w:rsidR="006D3202" w:rsidRDefault="006D3202" w:rsidP="006D3BA5">
      <w:pPr>
        <w:ind w:left="1170"/>
        <w:jc w:val="both"/>
        <w:rPr>
          <w:rFonts w:ascii="Times New Roman" w:hAnsi="Times New Roman" w:cs="Times New Roman"/>
          <w:sz w:val="22"/>
          <w:szCs w:val="22"/>
        </w:rPr>
      </w:pPr>
    </w:p>
    <w:p w:rsidR="006D3202" w:rsidRDefault="006D3202" w:rsidP="006D3BA5">
      <w:pPr>
        <w:ind w:left="1170"/>
        <w:jc w:val="both"/>
        <w:rPr>
          <w:rFonts w:ascii="Times New Roman" w:hAnsi="Times New Roman" w:cs="Times New Roman"/>
          <w:sz w:val="22"/>
          <w:szCs w:val="22"/>
        </w:rPr>
      </w:pPr>
      <w:r>
        <w:rPr>
          <w:rFonts w:ascii="Times New Roman" w:hAnsi="Times New Roman" w:cs="Times New Roman"/>
          <w:sz w:val="22"/>
          <w:szCs w:val="22"/>
        </w:rPr>
        <w:t xml:space="preserve">Please take a moment to review the following changes with regard to entering </w:t>
      </w:r>
      <w:smartTag w:uri="urn:schemas-microsoft-com:office:smarttags" w:element="place">
        <w:smartTag w:uri="urn:schemas-microsoft-com:office:smarttags" w:element="PlaceName">
          <w:r>
            <w:rPr>
              <w:rFonts w:ascii="Times New Roman" w:hAnsi="Times New Roman" w:cs="Times New Roman"/>
              <w:sz w:val="22"/>
              <w:szCs w:val="22"/>
            </w:rPr>
            <w:t>Bushnell</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Elementary School</w:t>
          </w:r>
        </w:smartTag>
      </w:smartTag>
      <w:r>
        <w:rPr>
          <w:rFonts w:ascii="Times New Roman" w:hAnsi="Times New Roman" w:cs="Times New Roman"/>
          <w:sz w:val="22"/>
          <w:szCs w:val="22"/>
        </w:rPr>
        <w:t xml:space="preserve"> beginning Monday, February 17:</w:t>
      </w:r>
    </w:p>
    <w:p w:rsidR="006D3202" w:rsidRDefault="006D3202" w:rsidP="006D3BA5">
      <w:pPr>
        <w:ind w:left="1170"/>
        <w:jc w:val="both"/>
        <w:rPr>
          <w:rFonts w:ascii="Times New Roman" w:hAnsi="Times New Roman" w:cs="Times New Roman"/>
          <w:sz w:val="22"/>
          <w:szCs w:val="22"/>
        </w:rPr>
      </w:pPr>
    </w:p>
    <w:p w:rsidR="006D3202" w:rsidRDefault="006D3202" w:rsidP="00E016F8">
      <w:pPr>
        <w:numPr>
          <w:ilvl w:val="0"/>
          <w:numId w:val="1"/>
        </w:numPr>
        <w:jc w:val="both"/>
        <w:rPr>
          <w:rFonts w:ascii="Times New Roman" w:hAnsi="Times New Roman" w:cs="Times New Roman"/>
          <w:sz w:val="22"/>
          <w:szCs w:val="22"/>
        </w:rPr>
      </w:pPr>
      <w:r>
        <w:rPr>
          <w:rFonts w:ascii="Times New Roman" w:hAnsi="Times New Roman" w:cs="Times New Roman"/>
          <w:sz w:val="22"/>
          <w:szCs w:val="22"/>
        </w:rPr>
        <w:t>Doors will be open, with no buzz-in needed, at arrival and dismissal times.</w:t>
      </w:r>
    </w:p>
    <w:p w:rsidR="006D3202" w:rsidRDefault="006D3202" w:rsidP="00E016F8">
      <w:pPr>
        <w:numPr>
          <w:ilvl w:val="0"/>
          <w:numId w:val="1"/>
        </w:numPr>
        <w:jc w:val="both"/>
        <w:rPr>
          <w:rFonts w:ascii="Times New Roman" w:hAnsi="Times New Roman" w:cs="Times New Roman"/>
          <w:sz w:val="22"/>
          <w:szCs w:val="22"/>
        </w:rPr>
      </w:pPr>
      <w:r>
        <w:rPr>
          <w:rFonts w:ascii="Times New Roman" w:hAnsi="Times New Roman" w:cs="Times New Roman"/>
          <w:sz w:val="22"/>
          <w:szCs w:val="22"/>
        </w:rPr>
        <w:t>You must have an ID badge to be in our hallways.  If you do not, you must go directly to the office to get one. No exceptions.</w:t>
      </w:r>
    </w:p>
    <w:p w:rsidR="006D3202" w:rsidRDefault="006D3202" w:rsidP="00E016F8">
      <w:pPr>
        <w:numPr>
          <w:ilvl w:val="0"/>
          <w:numId w:val="1"/>
        </w:numPr>
        <w:jc w:val="both"/>
        <w:rPr>
          <w:rFonts w:ascii="Times New Roman" w:hAnsi="Times New Roman" w:cs="Times New Roman"/>
          <w:sz w:val="22"/>
          <w:szCs w:val="22"/>
        </w:rPr>
      </w:pPr>
      <w:r>
        <w:rPr>
          <w:rFonts w:ascii="Times New Roman" w:hAnsi="Times New Roman" w:cs="Times New Roman"/>
          <w:sz w:val="22"/>
          <w:szCs w:val="22"/>
        </w:rPr>
        <w:t xml:space="preserve">All </w:t>
      </w:r>
      <w:r w:rsidRPr="00F46773">
        <w:rPr>
          <w:rFonts w:ascii="Times New Roman" w:hAnsi="Times New Roman" w:cs="Times New Roman"/>
          <w:sz w:val="22"/>
          <w:szCs w:val="22"/>
        </w:rPr>
        <w:t xml:space="preserve">parents/visitors must press the assistance button that is clearly marked and </w:t>
      </w:r>
    </w:p>
    <w:p w:rsidR="006D3202" w:rsidRPr="00F46773" w:rsidRDefault="006D3202" w:rsidP="00E016F8">
      <w:pPr>
        <w:ind w:left="1950"/>
        <w:jc w:val="both"/>
        <w:rPr>
          <w:rFonts w:ascii="Times New Roman" w:hAnsi="Times New Roman" w:cs="Times New Roman"/>
          <w:sz w:val="22"/>
          <w:szCs w:val="22"/>
        </w:rPr>
      </w:pPr>
      <w:r>
        <w:rPr>
          <w:rFonts w:ascii="Times New Roman" w:hAnsi="Times New Roman" w:cs="Times New Roman"/>
          <w:sz w:val="22"/>
          <w:szCs w:val="22"/>
        </w:rPr>
        <w:t>located on the wall.</w:t>
      </w:r>
      <w:r w:rsidRPr="00F46773">
        <w:rPr>
          <w:rFonts w:ascii="Times New Roman" w:hAnsi="Times New Roman" w:cs="Times New Roman"/>
          <w:sz w:val="22"/>
          <w:szCs w:val="22"/>
        </w:rPr>
        <w:t xml:space="preserve"> </w:t>
      </w:r>
      <w:r>
        <w:rPr>
          <w:rFonts w:ascii="Times New Roman" w:hAnsi="Times New Roman" w:cs="Times New Roman"/>
          <w:sz w:val="22"/>
          <w:szCs w:val="22"/>
        </w:rPr>
        <w:t xml:space="preserve">Our initial times will be from </w:t>
      </w:r>
      <w:smartTag w:uri="urn:schemas-microsoft-com:office:smarttags" w:element="time">
        <w:smartTagPr>
          <w:attr w:name="Hour" w:val="13"/>
          <w:attr w:name="Minute" w:val="0"/>
        </w:smartTagPr>
        <w:r>
          <w:rPr>
            <w:rFonts w:ascii="Times New Roman" w:hAnsi="Times New Roman" w:cs="Times New Roman"/>
            <w:sz w:val="22"/>
            <w:szCs w:val="22"/>
          </w:rPr>
          <w:t>9:20am – 11am</w:t>
        </w:r>
      </w:smartTag>
      <w:r>
        <w:rPr>
          <w:rFonts w:ascii="Times New Roman" w:hAnsi="Times New Roman" w:cs="Times New Roman"/>
          <w:sz w:val="22"/>
          <w:szCs w:val="22"/>
        </w:rPr>
        <w:t xml:space="preserve"> and </w:t>
      </w:r>
      <w:smartTag w:uri="urn:schemas-microsoft-com:office:smarttags" w:element="time">
        <w:smartTagPr>
          <w:attr w:name="Hour" w:val="13"/>
          <w:attr w:name="Minute" w:val="0"/>
        </w:smartTagPr>
        <w:r>
          <w:rPr>
            <w:rFonts w:ascii="Times New Roman" w:hAnsi="Times New Roman" w:cs="Times New Roman"/>
            <w:sz w:val="22"/>
            <w:szCs w:val="22"/>
          </w:rPr>
          <w:t>1pm -2pm</w:t>
        </w:r>
      </w:smartTag>
      <w:r>
        <w:rPr>
          <w:rFonts w:ascii="Times New Roman" w:hAnsi="Times New Roman" w:cs="Times New Roman"/>
          <w:sz w:val="22"/>
          <w:szCs w:val="22"/>
        </w:rPr>
        <w:t xml:space="preserve"> but are subject to change.</w:t>
      </w:r>
    </w:p>
    <w:p w:rsidR="006D3202" w:rsidRDefault="006D3202" w:rsidP="00F46773">
      <w:pPr>
        <w:numPr>
          <w:ilvl w:val="0"/>
          <w:numId w:val="1"/>
        </w:numPr>
        <w:jc w:val="both"/>
        <w:rPr>
          <w:rFonts w:ascii="Times New Roman" w:hAnsi="Times New Roman" w:cs="Times New Roman"/>
          <w:sz w:val="22"/>
          <w:szCs w:val="22"/>
        </w:rPr>
      </w:pPr>
      <w:r>
        <w:rPr>
          <w:rFonts w:ascii="Times New Roman" w:hAnsi="Times New Roman" w:cs="Times New Roman"/>
          <w:sz w:val="22"/>
          <w:szCs w:val="22"/>
        </w:rPr>
        <w:t>A school official will then correspond with you and either buzz you in when you show your badge or request an ID(driver’s license) if the situation warrants.</w:t>
      </w:r>
    </w:p>
    <w:p w:rsidR="006D3202" w:rsidRDefault="006D3202" w:rsidP="00F46773">
      <w:pPr>
        <w:numPr>
          <w:ilvl w:val="0"/>
          <w:numId w:val="1"/>
        </w:numPr>
        <w:jc w:val="both"/>
        <w:rPr>
          <w:rFonts w:ascii="Times New Roman" w:hAnsi="Times New Roman" w:cs="Times New Roman"/>
          <w:sz w:val="22"/>
          <w:szCs w:val="22"/>
        </w:rPr>
      </w:pPr>
      <w:r>
        <w:rPr>
          <w:rFonts w:ascii="Times New Roman" w:hAnsi="Times New Roman" w:cs="Times New Roman"/>
          <w:sz w:val="22"/>
          <w:szCs w:val="22"/>
        </w:rPr>
        <w:t xml:space="preserve"> Entering the building when someone else is buzzed in is not permitted unless the school official is aware that you are entering together with the approved person.</w:t>
      </w:r>
    </w:p>
    <w:p w:rsidR="006D3202" w:rsidRDefault="006D3202" w:rsidP="001C5EB3">
      <w:pPr>
        <w:ind w:left="1170"/>
        <w:jc w:val="both"/>
        <w:rPr>
          <w:rFonts w:ascii="Times New Roman" w:hAnsi="Times New Roman" w:cs="Times New Roman"/>
          <w:sz w:val="22"/>
          <w:szCs w:val="22"/>
        </w:rPr>
      </w:pPr>
    </w:p>
    <w:p w:rsidR="006D3202" w:rsidRDefault="006D3202" w:rsidP="001C5EB3">
      <w:pPr>
        <w:ind w:left="1170"/>
        <w:jc w:val="both"/>
        <w:rPr>
          <w:rFonts w:ascii="Times New Roman" w:hAnsi="Times New Roman" w:cs="Times New Roman"/>
          <w:sz w:val="22"/>
          <w:szCs w:val="22"/>
        </w:rPr>
      </w:pPr>
      <w:r>
        <w:rPr>
          <w:rFonts w:ascii="Times New Roman" w:hAnsi="Times New Roman" w:cs="Times New Roman"/>
          <w:sz w:val="22"/>
          <w:szCs w:val="22"/>
        </w:rPr>
        <w:t xml:space="preserve">Our parents and visitors will also see security adjustments that include video and audio feed and additional camera placement in our entryways.  As with any change in procedure, we appreciate your patience as we implement this security feature.  </w:t>
      </w:r>
    </w:p>
    <w:p w:rsidR="006D3202" w:rsidRPr="00F46773" w:rsidRDefault="006D3202" w:rsidP="00F46773">
      <w:pPr>
        <w:ind w:left="1950"/>
        <w:jc w:val="both"/>
        <w:rPr>
          <w:rFonts w:ascii="Times New Roman" w:hAnsi="Times New Roman" w:cs="Times New Roman"/>
          <w:sz w:val="22"/>
          <w:szCs w:val="22"/>
        </w:rPr>
      </w:pPr>
    </w:p>
    <w:p w:rsidR="006D3202" w:rsidRDefault="006D3202" w:rsidP="006D3BA5">
      <w:pPr>
        <w:ind w:left="1170"/>
        <w:jc w:val="both"/>
        <w:rPr>
          <w:rFonts w:ascii="Times New Roman" w:hAnsi="Times New Roman" w:cs="Times New Roman"/>
          <w:sz w:val="22"/>
          <w:szCs w:val="22"/>
        </w:rPr>
      </w:pPr>
      <w:r>
        <w:rPr>
          <w:rFonts w:ascii="Times New Roman" w:hAnsi="Times New Roman" w:cs="Times New Roman"/>
          <w:sz w:val="22"/>
          <w:szCs w:val="22"/>
        </w:rPr>
        <w:t>Once the district receives the millage dollars, we will begin taking</w:t>
      </w:r>
      <w:bookmarkStart w:id="0" w:name="_GoBack"/>
      <w:bookmarkEnd w:id="0"/>
      <w:r>
        <w:rPr>
          <w:rFonts w:ascii="Times New Roman" w:hAnsi="Times New Roman" w:cs="Times New Roman"/>
          <w:sz w:val="22"/>
          <w:szCs w:val="22"/>
        </w:rPr>
        <w:t xml:space="preserve"> the </w:t>
      </w:r>
      <w:r w:rsidRPr="0060644D">
        <w:rPr>
          <w:rFonts w:ascii="Times New Roman" w:hAnsi="Times New Roman" w:cs="Times New Roman"/>
          <w:sz w:val="22"/>
          <w:szCs w:val="22"/>
        </w:rPr>
        <w:t>steps necessary to move forward with our plans to reconfigure entry vestibules</w:t>
      </w:r>
      <w:r>
        <w:rPr>
          <w:rFonts w:ascii="Times New Roman" w:hAnsi="Times New Roman" w:cs="Times New Roman"/>
          <w:sz w:val="22"/>
          <w:szCs w:val="22"/>
        </w:rPr>
        <w:t xml:space="preserve"> and address any need changes </w:t>
      </w:r>
      <w:r w:rsidRPr="0060644D">
        <w:rPr>
          <w:rFonts w:ascii="Times New Roman" w:hAnsi="Times New Roman" w:cs="Times New Roman"/>
          <w:sz w:val="22"/>
          <w:szCs w:val="22"/>
        </w:rPr>
        <w:t>in school entryway infrastructures</w:t>
      </w:r>
      <w:r>
        <w:rPr>
          <w:rFonts w:ascii="Times New Roman" w:hAnsi="Times New Roman" w:cs="Times New Roman"/>
          <w:sz w:val="22"/>
          <w:szCs w:val="22"/>
        </w:rPr>
        <w:t xml:space="preserve">.  </w:t>
      </w:r>
    </w:p>
    <w:p w:rsidR="006D3202" w:rsidRDefault="006D3202" w:rsidP="006D3BA5">
      <w:pPr>
        <w:ind w:left="1170"/>
        <w:jc w:val="both"/>
        <w:rPr>
          <w:rFonts w:ascii="Times New Roman" w:hAnsi="Times New Roman" w:cs="Times New Roman"/>
          <w:sz w:val="22"/>
          <w:szCs w:val="22"/>
        </w:rPr>
      </w:pPr>
    </w:p>
    <w:p w:rsidR="006D3202" w:rsidRDefault="006D3202" w:rsidP="006D3BA5">
      <w:pPr>
        <w:ind w:left="1170"/>
        <w:jc w:val="both"/>
        <w:rPr>
          <w:rFonts w:ascii="Times New Roman" w:hAnsi="Times New Roman" w:cs="Times New Roman"/>
          <w:sz w:val="22"/>
          <w:szCs w:val="22"/>
        </w:rPr>
      </w:pPr>
      <w:r>
        <w:rPr>
          <w:rFonts w:ascii="Times New Roman" w:hAnsi="Times New Roman" w:cs="Times New Roman"/>
          <w:sz w:val="22"/>
          <w:szCs w:val="22"/>
        </w:rPr>
        <w:t xml:space="preserve">Once again, I would like to take this opportunity to thank our parents for their support to pass the building and site proposal that has allowed the </w:t>
      </w:r>
      <w:r w:rsidRPr="001C5EB3">
        <w:rPr>
          <w:rFonts w:ascii="Times New Roman" w:hAnsi="Times New Roman" w:cs="Times New Roman"/>
          <w:sz w:val="22"/>
          <w:szCs w:val="22"/>
        </w:rPr>
        <w:t xml:space="preserve">Lowell Area Schools </w:t>
      </w:r>
      <w:r>
        <w:rPr>
          <w:rFonts w:ascii="Times New Roman" w:hAnsi="Times New Roman" w:cs="Times New Roman"/>
          <w:sz w:val="22"/>
          <w:szCs w:val="22"/>
        </w:rPr>
        <w:t xml:space="preserve">to continue to </w:t>
      </w:r>
      <w:r w:rsidRPr="001C5EB3">
        <w:rPr>
          <w:rFonts w:ascii="Times New Roman" w:hAnsi="Times New Roman" w:cs="Times New Roman"/>
          <w:sz w:val="22"/>
          <w:szCs w:val="22"/>
        </w:rPr>
        <w:t>inve</w:t>
      </w:r>
      <w:r>
        <w:rPr>
          <w:rFonts w:ascii="Times New Roman" w:hAnsi="Times New Roman" w:cs="Times New Roman"/>
          <w:sz w:val="22"/>
          <w:szCs w:val="22"/>
        </w:rPr>
        <w:t xml:space="preserve">st in our children’s future and </w:t>
      </w:r>
      <w:r w:rsidRPr="001C5EB3">
        <w:rPr>
          <w:rFonts w:ascii="Times New Roman" w:hAnsi="Times New Roman" w:cs="Times New Roman"/>
          <w:sz w:val="22"/>
          <w:szCs w:val="22"/>
        </w:rPr>
        <w:t xml:space="preserve">provide safe and healthy learning environments </w:t>
      </w:r>
      <w:r>
        <w:rPr>
          <w:rFonts w:ascii="Times New Roman" w:hAnsi="Times New Roman" w:cs="Times New Roman"/>
          <w:sz w:val="22"/>
          <w:szCs w:val="22"/>
        </w:rPr>
        <w:t>for all students.</w:t>
      </w:r>
    </w:p>
    <w:p w:rsidR="006D3202" w:rsidRDefault="006D3202" w:rsidP="006D3BA5">
      <w:pPr>
        <w:ind w:left="1170"/>
        <w:jc w:val="both"/>
        <w:rPr>
          <w:rFonts w:ascii="Times New Roman" w:hAnsi="Times New Roman" w:cs="Times New Roman"/>
          <w:sz w:val="22"/>
          <w:szCs w:val="22"/>
        </w:rPr>
      </w:pPr>
    </w:p>
    <w:p w:rsidR="006D3202" w:rsidRDefault="006D3202" w:rsidP="006D3BA5">
      <w:pPr>
        <w:ind w:left="1170"/>
        <w:jc w:val="both"/>
        <w:rPr>
          <w:rFonts w:ascii="Times New Roman" w:hAnsi="Times New Roman" w:cs="Times New Roman"/>
          <w:sz w:val="22"/>
          <w:szCs w:val="22"/>
        </w:rPr>
      </w:pPr>
      <w:r>
        <w:rPr>
          <w:rFonts w:ascii="Times New Roman" w:hAnsi="Times New Roman" w:cs="Times New Roman"/>
          <w:sz w:val="22"/>
          <w:szCs w:val="22"/>
        </w:rPr>
        <w:t>Together we’re better,</w:t>
      </w:r>
    </w:p>
    <w:p w:rsidR="006D3202" w:rsidRDefault="006D3202" w:rsidP="006D3BA5">
      <w:pPr>
        <w:ind w:left="1170"/>
        <w:jc w:val="both"/>
        <w:rPr>
          <w:rFonts w:ascii="Times New Roman" w:hAnsi="Times New Roman" w:cs="Times New Roman"/>
          <w:sz w:val="22"/>
          <w:szCs w:val="22"/>
        </w:rPr>
      </w:pPr>
    </w:p>
    <w:p w:rsidR="006D3202" w:rsidRDefault="006D3202" w:rsidP="006D3BA5">
      <w:pPr>
        <w:ind w:left="1170"/>
        <w:jc w:val="both"/>
        <w:rPr>
          <w:rFonts w:ascii="Times New Roman" w:hAnsi="Times New Roman" w:cs="Times New Roman"/>
          <w:sz w:val="22"/>
          <w:szCs w:val="22"/>
        </w:rPr>
      </w:pPr>
    </w:p>
    <w:p w:rsidR="006D3202" w:rsidRDefault="006D3202" w:rsidP="006D3BA5">
      <w:pPr>
        <w:ind w:left="1170"/>
        <w:jc w:val="both"/>
        <w:rPr>
          <w:rFonts w:ascii="Times New Roman" w:hAnsi="Times New Roman" w:cs="Times New Roman"/>
          <w:sz w:val="22"/>
          <w:szCs w:val="22"/>
        </w:rPr>
      </w:pPr>
    </w:p>
    <w:p w:rsidR="006D3202" w:rsidRDefault="006D3202" w:rsidP="006D3BA5">
      <w:pPr>
        <w:ind w:left="1170"/>
        <w:jc w:val="both"/>
        <w:rPr>
          <w:rFonts w:ascii="Times New Roman" w:hAnsi="Times New Roman" w:cs="Times New Roman"/>
          <w:sz w:val="22"/>
          <w:szCs w:val="22"/>
        </w:rPr>
      </w:pPr>
      <w:r>
        <w:rPr>
          <w:rFonts w:ascii="Times New Roman" w:hAnsi="Times New Roman" w:cs="Times New Roman"/>
          <w:sz w:val="22"/>
          <w:szCs w:val="22"/>
        </w:rPr>
        <w:t>Roger Bearup, Principal</w:t>
      </w:r>
    </w:p>
    <w:p w:rsidR="006D3202" w:rsidRDefault="006D3202" w:rsidP="001C5EB3">
      <w:pPr>
        <w:ind w:left="1170"/>
        <w:jc w:val="both"/>
        <w:rPr>
          <w:rFonts w:ascii="Times New Roman" w:hAnsi="Times New Roman" w:cs="Times New Roman"/>
          <w:sz w:val="22"/>
          <w:szCs w:val="22"/>
        </w:rPr>
      </w:pPr>
      <w:r>
        <w:rPr>
          <w:rFonts w:ascii="Times New Roman" w:hAnsi="Times New Roman" w:cs="Times New Roman"/>
          <w:sz w:val="22"/>
          <w:szCs w:val="22"/>
        </w:rPr>
        <w:t>Bushnell Elementary School</w:t>
      </w:r>
    </w:p>
    <w:p w:rsidR="006D3202" w:rsidRDefault="006D3202" w:rsidP="006D3BA5">
      <w:pPr>
        <w:ind w:left="1170"/>
        <w:jc w:val="both"/>
        <w:rPr>
          <w:rFonts w:ascii="Times New Roman" w:hAnsi="Times New Roman" w:cs="Times New Roman"/>
          <w:sz w:val="22"/>
          <w:szCs w:val="22"/>
        </w:rPr>
      </w:pPr>
    </w:p>
    <w:p w:rsidR="006D3202" w:rsidRPr="00404328" w:rsidRDefault="006D3202" w:rsidP="006D3BA5">
      <w:pPr>
        <w:ind w:left="1170"/>
        <w:jc w:val="both"/>
        <w:rPr>
          <w:rFonts w:ascii="Times New Roman" w:hAnsi="Times New Roman" w:cs="Times New Roman"/>
          <w:sz w:val="22"/>
          <w:szCs w:val="22"/>
        </w:rPr>
      </w:pPr>
    </w:p>
    <w:sectPr w:rsidR="006D3202" w:rsidRPr="00404328" w:rsidSect="006D3BA5">
      <w:pgSz w:w="12240" w:h="15840"/>
      <w:pgMar w:top="1440" w:right="1260" w:bottom="63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Schoolbook">
    <w:altName w:val="NewCenturySchlbk"/>
    <w:panose1 w:val="00000000000000000000"/>
    <w:charset w:val="00"/>
    <w:family w:val="roman"/>
    <w:notTrueType/>
    <w:pitch w:val="variable"/>
    <w:sig w:usb0="00000003" w:usb1="00000000" w:usb2="00000000" w:usb3="00000000" w:csb0="00000001" w:csb1="00000000"/>
  </w:font>
  <w:font w:name="Arial Narrow">
    <w:panose1 w:val="020B050602020203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12726"/>
    <w:multiLevelType w:val="hybridMultilevel"/>
    <w:tmpl w:val="40B263CE"/>
    <w:lvl w:ilvl="0" w:tplc="0409000F">
      <w:start w:val="1"/>
      <w:numFmt w:val="decimal"/>
      <w:lvlText w:val="%1."/>
      <w:lvlJc w:val="left"/>
      <w:pPr>
        <w:ind w:left="1950" w:hanging="360"/>
      </w:pPr>
    </w:lvl>
    <w:lvl w:ilvl="1" w:tplc="04090019">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43D4"/>
    <w:rsid w:val="00001C80"/>
    <w:rsid w:val="000A15F0"/>
    <w:rsid w:val="00143884"/>
    <w:rsid w:val="00162BDC"/>
    <w:rsid w:val="001A50E9"/>
    <w:rsid w:val="001B25E0"/>
    <w:rsid w:val="001C5649"/>
    <w:rsid w:val="001C5EB3"/>
    <w:rsid w:val="001D0E30"/>
    <w:rsid w:val="00214A1D"/>
    <w:rsid w:val="002177F0"/>
    <w:rsid w:val="002521B9"/>
    <w:rsid w:val="002832B7"/>
    <w:rsid w:val="00310934"/>
    <w:rsid w:val="003119FA"/>
    <w:rsid w:val="00315099"/>
    <w:rsid w:val="00357584"/>
    <w:rsid w:val="003C0FC9"/>
    <w:rsid w:val="003E7921"/>
    <w:rsid w:val="00404328"/>
    <w:rsid w:val="00413855"/>
    <w:rsid w:val="004507EB"/>
    <w:rsid w:val="0045734E"/>
    <w:rsid w:val="004C54F0"/>
    <w:rsid w:val="00576EDA"/>
    <w:rsid w:val="0060644D"/>
    <w:rsid w:val="00637497"/>
    <w:rsid w:val="00691544"/>
    <w:rsid w:val="006D3202"/>
    <w:rsid w:val="006D3BA5"/>
    <w:rsid w:val="00701C0A"/>
    <w:rsid w:val="00717BDE"/>
    <w:rsid w:val="007243D4"/>
    <w:rsid w:val="007613BE"/>
    <w:rsid w:val="00796ED2"/>
    <w:rsid w:val="007F2E8C"/>
    <w:rsid w:val="0087009A"/>
    <w:rsid w:val="008C7AAC"/>
    <w:rsid w:val="008D0262"/>
    <w:rsid w:val="00A92AAD"/>
    <w:rsid w:val="00AC56AE"/>
    <w:rsid w:val="00B438B4"/>
    <w:rsid w:val="00BE7754"/>
    <w:rsid w:val="00C66AC8"/>
    <w:rsid w:val="00CD75B7"/>
    <w:rsid w:val="00CE12D0"/>
    <w:rsid w:val="00D20FFA"/>
    <w:rsid w:val="00D81D0F"/>
    <w:rsid w:val="00DA3184"/>
    <w:rsid w:val="00DA4460"/>
    <w:rsid w:val="00DC78B6"/>
    <w:rsid w:val="00E016F8"/>
    <w:rsid w:val="00E41213"/>
    <w:rsid w:val="00F32B42"/>
    <w:rsid w:val="00F46773"/>
    <w:rsid w:val="00F52C6D"/>
    <w:rsid w:val="00F84EBC"/>
    <w:rsid w:val="00FB3742"/>
    <w:rsid w:val="00FC53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ocktick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742"/>
    <w:pPr>
      <w:spacing w:line="264" w:lineRule="auto"/>
    </w:pPr>
    <w:rPr>
      <w:rFonts w:ascii="Calibri" w:hAnsi="Calibri" w:cs="Calibri"/>
      <w:color w:val="000000"/>
      <w:kern w:val="28"/>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basedOn w:val="Normal"/>
    <w:uiPriority w:val="99"/>
    <w:rsid w:val="00FB3742"/>
    <w:rPr>
      <w:rFonts w:ascii="Cambria" w:hAnsi="Cambria" w:cs="Cambria"/>
      <w:color w:val="006699"/>
      <w:sz w:val="14"/>
      <w:szCs w:val="14"/>
    </w:rPr>
  </w:style>
  <w:style w:type="paragraph" w:customStyle="1" w:styleId="msoorganizationname">
    <w:name w:val="msoorganizationname"/>
    <w:basedOn w:val="Normal"/>
    <w:uiPriority w:val="99"/>
    <w:rsid w:val="00FB3742"/>
    <w:pPr>
      <w:spacing w:after="120" w:line="240" w:lineRule="auto"/>
    </w:pPr>
    <w:rPr>
      <w:rFonts w:ascii="Cambria" w:hAnsi="Cambria" w:cs="Cambria"/>
      <w:color w:val="006699"/>
      <w:sz w:val="16"/>
      <w:szCs w:val="16"/>
    </w:rPr>
  </w:style>
  <w:style w:type="paragraph" w:customStyle="1" w:styleId="Space">
    <w:name w:val="Space"/>
    <w:basedOn w:val="Normal"/>
    <w:uiPriority w:val="99"/>
    <w:rsid w:val="00FB3742"/>
    <w:rPr>
      <w:sz w:val="8"/>
      <w:szCs w:val="8"/>
    </w:rPr>
  </w:style>
  <w:style w:type="paragraph" w:customStyle="1" w:styleId="TagLine">
    <w:name w:val="Tag Line"/>
    <w:basedOn w:val="Normal"/>
    <w:uiPriority w:val="99"/>
    <w:rsid w:val="00FB3742"/>
    <w:rPr>
      <w:rFonts w:ascii="Georgia" w:hAnsi="Georgia" w:cs="Georgia"/>
      <w:i/>
      <w:iCs/>
      <w:color w:val="006699"/>
      <w:sz w:val="14"/>
      <w:szCs w:val="14"/>
    </w:rPr>
  </w:style>
  <w:style w:type="character" w:customStyle="1" w:styleId="apple-converted-space">
    <w:name w:val="apple-converted-space"/>
    <w:uiPriority w:val="99"/>
    <w:rsid w:val="006D3BA5"/>
  </w:style>
  <w:style w:type="character" w:styleId="Hyperlink">
    <w:name w:val="Hyperlink"/>
    <w:basedOn w:val="DefaultParagraphFont"/>
    <w:uiPriority w:val="99"/>
    <w:semiHidden/>
    <w:rsid w:val="006D3B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2013-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13-14.dotx</Template>
  <TotalTime>2</TotalTime>
  <Pages>2</Pages>
  <Words>315</Words>
  <Characters>1801</Characters>
  <Application>Microsoft Office Outlook</Application>
  <DocSecurity>0</DocSecurity>
  <Lines>0</Lines>
  <Paragraphs>0</Paragraphs>
  <ScaleCrop>false</ScaleCrop>
  <Company>LOWELL AREA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Lowell Schools</dc:creator>
  <cp:keywords/>
  <dc:description/>
  <cp:lastModifiedBy>Lowell Schools</cp:lastModifiedBy>
  <cp:revision>2</cp:revision>
  <cp:lastPrinted>2014-02-04T14:41:00Z</cp:lastPrinted>
  <dcterms:created xsi:type="dcterms:W3CDTF">2014-02-13T19:08:00Z</dcterms:created>
  <dcterms:modified xsi:type="dcterms:W3CDTF">2014-02-13T19:08:00Z</dcterms:modified>
</cp:coreProperties>
</file>